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2B5" w:rsidRDefault="003832B5" w:rsidP="003832B5">
      <w:pPr>
        <w:pStyle w:val="NormlWeb"/>
        <w:spacing w:before="240" w:beforeAutospacing="0" w:after="160" w:afterAutospacing="0"/>
        <w:jc w:val="both"/>
      </w:pPr>
      <w:r>
        <w:rPr>
          <w:b/>
          <w:bCs/>
          <w:color w:val="000000"/>
          <w:shd w:val="clear" w:color="auto" w:fill="FFFF00"/>
        </w:rPr>
        <w:t>Kifogásminta</w:t>
      </w:r>
    </w:p>
    <w:p w:rsidR="003832B5" w:rsidRDefault="003832B5" w:rsidP="003832B5">
      <w:pPr>
        <w:pStyle w:val="NormlWeb"/>
        <w:spacing w:before="240" w:beforeAutospacing="0" w:after="160" w:afterAutospacing="0"/>
        <w:jc w:val="both"/>
      </w:pPr>
      <w:r>
        <w:rPr>
          <w:b/>
          <w:bCs/>
          <w:color w:val="000000"/>
          <w:shd w:val="clear" w:color="auto" w:fill="FFFF00"/>
        </w:rPr>
        <w:t>A sárga színnel kiemelt részek Önnek szólnak -- ezeket törölje, mielőtt a kifogást benyújtja!</w:t>
      </w:r>
    </w:p>
    <w:p w:rsidR="003832B5" w:rsidRDefault="003832B5" w:rsidP="003832B5">
      <w:pPr>
        <w:pStyle w:val="NormlWeb"/>
        <w:spacing w:before="240" w:beforeAutospacing="0" w:after="160" w:afterAutospacing="0"/>
        <w:jc w:val="both"/>
      </w:pPr>
      <w:r>
        <w:rPr>
          <w:color w:val="000000"/>
        </w:rPr>
        <w:t xml:space="preserve">A </w:t>
      </w:r>
      <w:r>
        <w:rPr>
          <w:b/>
          <w:bCs/>
          <w:color w:val="000000"/>
          <w:shd w:val="clear" w:color="auto" w:fill="FFFFFF"/>
        </w:rPr>
        <w:t>Helyi Választási Bizottság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részére</w:t>
      </w:r>
    </w:p>
    <w:p w:rsidR="003832B5" w:rsidRDefault="003832B5" w:rsidP="003832B5">
      <w:pPr>
        <w:pStyle w:val="NormlWeb"/>
        <w:spacing w:before="240" w:beforeAutospacing="0" w:after="160" w:afterAutospacing="0"/>
        <w:jc w:val="both"/>
      </w:pPr>
      <w:r>
        <w:rPr>
          <w:color w:val="000000"/>
        </w:rPr>
        <w:t>Postacím:</w:t>
      </w:r>
    </w:p>
    <w:p w:rsidR="003832B5" w:rsidRDefault="003832B5" w:rsidP="003832B5">
      <w:pPr>
        <w:pStyle w:val="NormlWeb"/>
        <w:spacing w:before="240" w:beforeAutospacing="0" w:after="160" w:afterAutospacing="0"/>
        <w:jc w:val="both"/>
      </w:pPr>
      <w:r>
        <w:rPr>
          <w:color w:val="000000"/>
        </w:rPr>
        <w:t>E-mail cím:</w:t>
      </w:r>
    </w:p>
    <w:p w:rsidR="003832B5" w:rsidRDefault="003832B5" w:rsidP="003832B5">
      <w:pPr>
        <w:pStyle w:val="NormlWeb"/>
        <w:spacing w:before="240" w:beforeAutospacing="0" w:after="160" w:afterAutospacing="0"/>
        <w:jc w:val="both"/>
      </w:pPr>
      <w:r>
        <w:rPr>
          <w:color w:val="000000"/>
          <w:shd w:val="clear" w:color="auto" w:fill="FFFF00"/>
        </w:rPr>
        <w:t>Az elérhetőségeket itt megtalálja:</w:t>
      </w:r>
      <w:hyperlink r:id="rId4" w:history="1">
        <w:r>
          <w:rPr>
            <w:rStyle w:val="Hiperhivatkozs"/>
            <w:color w:val="000000"/>
            <w:shd w:val="clear" w:color="auto" w:fill="FFFF00"/>
          </w:rPr>
          <w:t xml:space="preserve"> </w:t>
        </w:r>
        <w:r>
          <w:rPr>
            <w:rStyle w:val="Hiperhivatkozs"/>
            <w:color w:val="1155CC"/>
            <w:shd w:val="clear" w:color="auto" w:fill="FFFF00"/>
          </w:rPr>
          <w:t>http://www.valasztas.hu/elerhetosegek</w:t>
        </w:r>
      </w:hyperlink>
    </w:p>
    <w:p w:rsidR="003832B5" w:rsidRDefault="003832B5" w:rsidP="003832B5">
      <w:pPr>
        <w:pStyle w:val="NormlWeb"/>
        <w:spacing w:before="240" w:beforeAutospacing="0" w:after="160" w:afterAutospacing="0"/>
        <w:jc w:val="both"/>
      </w:pPr>
      <w:r>
        <w:rPr>
          <w:color w:val="000000"/>
          <w:shd w:val="clear" w:color="auto" w:fill="FFFF00"/>
        </w:rPr>
        <w:t xml:space="preserve">A kifogást </w:t>
      </w:r>
      <w:r>
        <w:rPr>
          <w:b/>
          <w:bCs/>
          <w:color w:val="000000"/>
          <w:shd w:val="clear" w:color="auto" w:fill="FFFF00"/>
        </w:rPr>
        <w:t>e-mailben is elküldheti, de a postacímet tüntesse fel</w:t>
      </w:r>
      <w:r>
        <w:rPr>
          <w:color w:val="000000"/>
          <w:shd w:val="clear" w:color="auto" w:fill="FFFF00"/>
        </w:rPr>
        <w:t>, hogy ez alapján beazonosítható legyen melyik választókerületi választási bizottságnak címezte a kifogását.</w:t>
      </w:r>
    </w:p>
    <w:p w:rsidR="003832B5" w:rsidRDefault="003832B5" w:rsidP="003832B5">
      <w:pPr>
        <w:pStyle w:val="NormlWeb"/>
        <w:spacing w:before="240" w:beforeAutospacing="0" w:after="160" w:afterAutospacing="0"/>
        <w:jc w:val="both"/>
      </w:pPr>
      <w:r>
        <w:rPr>
          <w:b/>
          <w:bCs/>
          <w:color w:val="000000"/>
          <w:shd w:val="clear" w:color="auto" w:fill="FFFF00"/>
        </w:rPr>
        <w:t>Figyelem!</w:t>
      </w:r>
    </w:p>
    <w:p w:rsidR="003832B5" w:rsidRDefault="003832B5" w:rsidP="003832B5">
      <w:pPr>
        <w:pStyle w:val="NormlWeb"/>
        <w:spacing w:before="0" w:beforeAutospacing="0" w:after="160" w:afterAutospacing="0"/>
        <w:ind w:left="720" w:hanging="360"/>
        <w:jc w:val="both"/>
      </w:pPr>
      <w:r>
        <w:rPr>
          <w:color w:val="000000"/>
          <w:shd w:val="clear" w:color="auto" w:fill="FFFF00"/>
        </w:rPr>
        <w:t>●</w:t>
      </w:r>
      <w:r>
        <w:rPr>
          <w:color w:val="000000"/>
          <w:sz w:val="14"/>
          <w:szCs w:val="14"/>
          <w:shd w:val="clear" w:color="auto" w:fill="FFFF00"/>
        </w:rPr>
        <w:t xml:space="preserve">       </w:t>
      </w:r>
      <w:r>
        <w:rPr>
          <w:color w:val="000000"/>
          <w:shd w:val="clear" w:color="auto" w:fill="FFFF00"/>
        </w:rPr>
        <w:t xml:space="preserve">Minden esetben úgy kell benyújtani a kifogást, hogy az a sérelmezett </w:t>
      </w:r>
      <w:r>
        <w:rPr>
          <w:b/>
          <w:bCs/>
          <w:color w:val="000000"/>
          <w:shd w:val="clear" w:color="auto" w:fill="FFFF00"/>
        </w:rPr>
        <w:t xml:space="preserve">jogszabálysértés elkövetésétől számított 3. napon 16h-ig </w:t>
      </w:r>
      <w:r>
        <w:rPr>
          <w:b/>
          <w:bCs/>
          <w:color w:val="000000"/>
          <w:u w:val="single"/>
          <w:shd w:val="clear" w:color="auto" w:fill="FFFF00"/>
        </w:rPr>
        <w:t xml:space="preserve">megérkezzen </w:t>
      </w:r>
      <w:r>
        <w:rPr>
          <w:color w:val="000000"/>
          <w:shd w:val="clear" w:color="auto" w:fill="FFFF00"/>
        </w:rPr>
        <w:t>a választási bizottsághoz. Emiatt az e-mailes benyújtás általában a legcélszerűbb.</w:t>
      </w:r>
    </w:p>
    <w:p w:rsidR="003832B5" w:rsidRDefault="003832B5" w:rsidP="003832B5">
      <w:pPr>
        <w:pStyle w:val="NormlWeb"/>
        <w:spacing w:before="0" w:beforeAutospacing="0" w:after="160" w:afterAutospacing="0"/>
        <w:ind w:left="720" w:hanging="360"/>
        <w:jc w:val="both"/>
      </w:pPr>
      <w:r>
        <w:rPr>
          <w:color w:val="000000"/>
          <w:shd w:val="clear" w:color="auto" w:fill="FFFF00"/>
        </w:rPr>
        <w:t>●</w:t>
      </w:r>
      <w:r>
        <w:rPr>
          <w:color w:val="000000"/>
          <w:sz w:val="14"/>
          <w:szCs w:val="14"/>
          <w:shd w:val="clear" w:color="auto" w:fill="FFFF00"/>
        </w:rPr>
        <w:t xml:space="preserve">       </w:t>
      </w:r>
      <w:r>
        <w:rPr>
          <w:color w:val="000000"/>
          <w:shd w:val="clear" w:color="auto" w:fill="FFFF00"/>
        </w:rPr>
        <w:t>A jogszabálysértés napja a határidőbe nem számít bele.</w:t>
      </w:r>
    </w:p>
    <w:p w:rsidR="003832B5" w:rsidRDefault="003832B5" w:rsidP="003832B5">
      <w:pPr>
        <w:pStyle w:val="NormlWeb"/>
        <w:spacing w:before="0" w:beforeAutospacing="0" w:after="160" w:afterAutospacing="0"/>
        <w:ind w:left="720" w:hanging="360"/>
        <w:jc w:val="both"/>
      </w:pPr>
      <w:r>
        <w:rPr>
          <w:color w:val="000000"/>
          <w:shd w:val="clear" w:color="auto" w:fill="FFFF00"/>
        </w:rPr>
        <w:t>●</w:t>
      </w:r>
      <w:r>
        <w:rPr>
          <w:color w:val="000000"/>
          <w:sz w:val="14"/>
          <w:szCs w:val="14"/>
          <w:shd w:val="clear" w:color="auto" w:fill="FFFF00"/>
        </w:rPr>
        <w:t xml:space="preserve">       </w:t>
      </w:r>
      <w:r>
        <w:rPr>
          <w:color w:val="000000"/>
          <w:shd w:val="clear" w:color="auto" w:fill="FFFF00"/>
        </w:rPr>
        <w:t>Nem az számít, Ön mikor értesült a jogsértésről, hanem az, hogy az mikor történt meg!</w:t>
      </w:r>
    </w:p>
    <w:p w:rsidR="003832B5" w:rsidRDefault="003832B5" w:rsidP="003832B5">
      <w:pPr>
        <w:pStyle w:val="NormlWeb"/>
        <w:spacing w:before="24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Kifogás</w:t>
      </w:r>
    </w:p>
    <w:p w:rsidR="003832B5" w:rsidRDefault="003832B5" w:rsidP="003832B5">
      <w:pPr>
        <w:pStyle w:val="NormlWeb"/>
        <w:spacing w:before="240" w:beforeAutospacing="0" w:after="240" w:afterAutospacing="0"/>
      </w:pPr>
      <w:r>
        <w:rPr>
          <w:color w:val="000000"/>
        </w:rPr>
        <w:t>Amelyben kifogásolom, hogy……………</w:t>
      </w:r>
      <w:proofErr w:type="gramStart"/>
      <w:r>
        <w:rPr>
          <w:color w:val="000000"/>
        </w:rPr>
        <w:t>…(</w:t>
      </w:r>
      <w:proofErr w:type="gramEnd"/>
      <w:r>
        <w:rPr>
          <w:color w:val="000000"/>
        </w:rPr>
        <w:t xml:space="preserve">magánszemély vagy jogi személy [párt, egyesület, állami-, önkormányzati szerv vagy szervezet, stb.]) (továbbiakban: </w:t>
      </w:r>
      <w:proofErr w:type="spellStart"/>
      <w:r>
        <w:rPr>
          <w:color w:val="000000"/>
        </w:rPr>
        <w:t>bepanaszolt</w:t>
      </w:r>
      <w:proofErr w:type="spellEnd"/>
      <w:r>
        <w:rPr>
          <w:color w:val="000000"/>
        </w:rPr>
        <w:t>) a 2019. évi helyi önkormányzati választáshoz kapcsolódó kampányban jogszerűtlen, erkölcstelen módon járt el.</w:t>
      </w:r>
    </w:p>
    <w:p w:rsidR="003832B5" w:rsidRDefault="003832B5" w:rsidP="003832B5">
      <w:pPr>
        <w:pStyle w:val="NormlWeb"/>
        <w:spacing w:before="240" w:beforeAutospacing="0" w:after="240" w:afterAutospacing="0"/>
      </w:pPr>
      <w:r>
        <w:rPr>
          <w:color w:val="000000"/>
        </w:rPr>
        <w:t> </w:t>
      </w:r>
    </w:p>
    <w:p w:rsidR="003832B5" w:rsidRDefault="003832B5" w:rsidP="003832B5">
      <w:pPr>
        <w:pStyle w:val="NormlWeb"/>
        <w:spacing w:before="240" w:beforeAutospacing="0" w:after="240" w:afterAutospacing="0"/>
      </w:pPr>
      <w:r>
        <w:rPr>
          <w:b/>
          <w:bCs/>
          <w:color w:val="000000"/>
        </w:rPr>
        <w:t>ADATAIM:</w:t>
      </w:r>
    </w:p>
    <w:p w:rsidR="003832B5" w:rsidRDefault="003832B5" w:rsidP="003832B5">
      <w:pPr>
        <w:pStyle w:val="NormlWeb"/>
        <w:spacing w:before="240" w:beforeAutospacing="0" w:after="240" w:afterAutospacing="0"/>
      </w:pPr>
      <w:r>
        <w:rPr>
          <w:b/>
          <w:bCs/>
          <w:color w:val="000000"/>
          <w:shd w:val="clear" w:color="auto" w:fill="FFFF00"/>
        </w:rPr>
        <w:t>Pontosan, az okiratairól másolva töltse ki! Minden, itt szereplő adatot adjon meg!</w:t>
      </w:r>
    </w:p>
    <w:p w:rsidR="003832B5" w:rsidRDefault="003832B5" w:rsidP="003832B5">
      <w:pPr>
        <w:pStyle w:val="NormlWeb"/>
        <w:spacing w:before="240" w:beforeAutospacing="0" w:after="240" w:afterAutospacing="0"/>
      </w:pPr>
      <w:r>
        <w:rPr>
          <w:color w:val="000000"/>
        </w:rPr>
        <w:t> </w:t>
      </w:r>
    </w:p>
    <w:p w:rsidR="003832B5" w:rsidRDefault="003832B5" w:rsidP="003832B5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Név:</w:t>
      </w:r>
    </w:p>
    <w:p w:rsidR="003832B5" w:rsidRDefault="003832B5" w:rsidP="003832B5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Lakcím:</w:t>
      </w:r>
    </w:p>
    <w:p w:rsidR="003832B5" w:rsidRDefault="003832B5" w:rsidP="003832B5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Postai értesítési cím:</w:t>
      </w:r>
    </w:p>
    <w:p w:rsidR="003832B5" w:rsidRDefault="003832B5" w:rsidP="003832B5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Személyi azonosító szám:</w:t>
      </w:r>
    </w:p>
    <w:p w:rsidR="003832B5" w:rsidRDefault="003832B5" w:rsidP="003832B5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Telefonszáma:</w:t>
      </w:r>
    </w:p>
    <w:p w:rsidR="003832B5" w:rsidRDefault="003832B5" w:rsidP="003832B5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Email címe:</w:t>
      </w:r>
    </w:p>
    <w:p w:rsidR="003832B5" w:rsidRDefault="003832B5" w:rsidP="003832B5">
      <w:pPr>
        <w:pStyle w:val="NormlWeb"/>
        <w:spacing w:before="240" w:beforeAutospacing="0" w:after="240" w:afterAutospacing="0"/>
        <w:jc w:val="both"/>
      </w:pPr>
      <w:r>
        <w:rPr>
          <w:color w:val="000000"/>
          <w:shd w:val="clear" w:color="auto" w:fill="FFFF00"/>
        </w:rPr>
        <w:t> </w:t>
      </w:r>
    </w:p>
    <w:p w:rsidR="003832B5" w:rsidRDefault="003832B5" w:rsidP="003832B5">
      <w:pPr>
        <w:pStyle w:val="NormlWeb"/>
        <w:spacing w:before="240" w:beforeAutospacing="0" w:after="240" w:afterAutospacing="0"/>
        <w:jc w:val="both"/>
      </w:pPr>
      <w:r>
        <w:rPr>
          <w:color w:val="000000"/>
          <w:shd w:val="clear" w:color="auto" w:fill="FFFF00"/>
        </w:rPr>
        <w:t xml:space="preserve">Figyelem! </w:t>
      </w:r>
      <w:r>
        <w:rPr>
          <w:b/>
          <w:bCs/>
          <w:color w:val="000000"/>
          <w:shd w:val="clear" w:color="auto" w:fill="FFFF00"/>
        </w:rPr>
        <w:t xml:space="preserve">A személyi azonosító száma </w:t>
      </w:r>
      <w:r>
        <w:rPr>
          <w:b/>
          <w:bCs/>
          <w:color w:val="000000"/>
          <w:u w:val="single"/>
          <w:shd w:val="clear" w:color="auto" w:fill="FFFF00"/>
        </w:rPr>
        <w:t xml:space="preserve">nem </w:t>
      </w:r>
      <w:r>
        <w:rPr>
          <w:b/>
          <w:bCs/>
          <w:color w:val="000000"/>
          <w:shd w:val="clear" w:color="auto" w:fill="FFFF00"/>
        </w:rPr>
        <w:t>a személyi igazolvány száma</w:t>
      </w:r>
      <w:r>
        <w:rPr>
          <w:color w:val="000000"/>
          <w:shd w:val="clear" w:color="auto" w:fill="FFFF00"/>
        </w:rPr>
        <w:t xml:space="preserve">, </w:t>
      </w:r>
      <w:r>
        <w:rPr>
          <w:b/>
          <w:bCs/>
          <w:color w:val="000000"/>
          <w:u w:val="single"/>
          <w:shd w:val="clear" w:color="auto" w:fill="FFFF00"/>
        </w:rPr>
        <w:t xml:space="preserve">hanem </w:t>
      </w:r>
      <w:r>
        <w:rPr>
          <w:color w:val="000000"/>
          <w:shd w:val="clear" w:color="auto" w:fill="FFFF00"/>
        </w:rPr>
        <w:t xml:space="preserve">a lakcímkártyán található 11 számjegyű szám. Pl.: 1-950901-9856. Ha Ön külföldön él és nem </w:t>
      </w:r>
      <w:r>
        <w:rPr>
          <w:color w:val="000000"/>
          <w:shd w:val="clear" w:color="auto" w:fill="FFFF00"/>
        </w:rPr>
        <w:lastRenderedPageBreak/>
        <w:t>rendelkezik lakcímkártyával, akkor a magyar állampolgárságát igazoló okirat típusát és számát írja be helyette.</w:t>
      </w:r>
    </w:p>
    <w:p w:rsidR="003832B5" w:rsidRDefault="003832B5" w:rsidP="003832B5">
      <w:pPr>
        <w:pStyle w:val="NormlWeb"/>
        <w:spacing w:before="240" w:beforeAutospacing="0" w:after="240" w:afterAutospacing="0"/>
      </w:pPr>
      <w:r>
        <w:rPr>
          <w:color w:val="000000"/>
        </w:rPr>
        <w:t> </w:t>
      </w:r>
    </w:p>
    <w:p w:rsidR="003832B5" w:rsidRDefault="003832B5" w:rsidP="003832B5">
      <w:pPr>
        <w:pStyle w:val="NormlWeb"/>
        <w:spacing w:before="240" w:beforeAutospacing="0" w:after="240" w:afterAutospacing="0"/>
      </w:pPr>
      <w:r>
        <w:rPr>
          <w:b/>
          <w:bCs/>
          <w:color w:val="000000"/>
          <w:shd w:val="clear" w:color="auto" w:fill="FFFF00"/>
        </w:rPr>
        <w:t>Válassza ki, hogy az alábbiak közül mire alapozza a beadványt. A többi bekezdést törölje ki!</w:t>
      </w:r>
    </w:p>
    <w:p w:rsidR="003832B5" w:rsidRDefault="003832B5" w:rsidP="003832B5">
      <w:pPr>
        <w:pStyle w:val="NormlWeb"/>
        <w:spacing w:before="240" w:beforeAutospacing="0" w:after="240" w:afterAutospacing="0"/>
      </w:pPr>
      <w:r>
        <w:rPr>
          <w:color w:val="000000"/>
        </w:rPr>
        <w:t> </w:t>
      </w:r>
    </w:p>
    <w:p w:rsidR="003832B5" w:rsidRDefault="003832B5" w:rsidP="003832B5">
      <w:pPr>
        <w:pStyle w:val="NormlWeb"/>
        <w:spacing w:before="0" w:beforeAutospacing="0" w:after="540" w:afterAutospacing="0"/>
        <w:ind w:left="720" w:hanging="360"/>
        <w:jc w:val="both"/>
      </w:pPr>
      <w:r>
        <w:rPr>
          <w:rFonts w:ascii="Segoe UI Symbol" w:hAnsi="Segoe UI Symbol" w:cs="Segoe UI Symbol"/>
          <w:color w:val="4A4A4A"/>
          <w:sz w:val="23"/>
          <w:szCs w:val="23"/>
        </w:rPr>
        <w:t>❏</w:t>
      </w:r>
      <w:r>
        <w:rPr>
          <w:color w:val="4A4A4A"/>
          <w:sz w:val="14"/>
          <w:szCs w:val="14"/>
        </w:rPr>
        <w:t xml:space="preserve">      </w:t>
      </w:r>
      <w:r>
        <w:rPr>
          <w:color w:val="000000"/>
          <w:sz w:val="23"/>
          <w:szCs w:val="23"/>
        </w:rPr>
        <w:t xml:space="preserve">A </w:t>
      </w:r>
      <w:proofErr w:type="spellStart"/>
      <w:r>
        <w:rPr>
          <w:color w:val="000000"/>
          <w:sz w:val="23"/>
          <w:szCs w:val="23"/>
        </w:rPr>
        <w:t>bepanaszolt</w:t>
      </w:r>
      <w:proofErr w:type="spellEnd"/>
      <w:r>
        <w:rPr>
          <w:color w:val="000000"/>
          <w:sz w:val="23"/>
          <w:szCs w:val="23"/>
        </w:rPr>
        <w:t xml:space="preserve"> valótlan tényeket állított …………... jelöltről/pártról.</w:t>
      </w:r>
    </w:p>
    <w:p w:rsidR="003832B5" w:rsidRDefault="003832B5" w:rsidP="003832B5">
      <w:pPr>
        <w:pStyle w:val="NormlWeb"/>
        <w:spacing w:before="0" w:beforeAutospacing="0" w:after="540" w:afterAutospacing="0"/>
        <w:ind w:left="720" w:hanging="360"/>
        <w:jc w:val="both"/>
      </w:pPr>
      <w:r>
        <w:rPr>
          <w:color w:val="000000"/>
          <w:shd w:val="clear" w:color="auto" w:fill="FFFF00"/>
        </w:rPr>
        <w:t xml:space="preserve">Kérjük, itt fejtse ki, mi történt! Mindenképpen jelölje meg a kifogásolt tevékenység pontos helyét és idejét, és azt, ahol és amikor értesült róla! </w:t>
      </w:r>
      <w:r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</w:t>
      </w:r>
      <w:proofErr w:type="spellStart"/>
      <w:r>
        <w:rPr>
          <w:color w:val="000000"/>
          <w:sz w:val="23"/>
          <w:szCs w:val="23"/>
        </w:rPr>
        <w:t>Ve</w:t>
      </w:r>
      <w:proofErr w:type="spellEnd"/>
      <w:r>
        <w:rPr>
          <w:color w:val="000000"/>
          <w:sz w:val="23"/>
          <w:szCs w:val="23"/>
        </w:rPr>
        <w:t>.) 2. § e) pontját, mivel megakadályozza az e pontban foglalt választási alapelv érvényre jutását. (BH 2006. 230., KvK.III.37.211/2006/3. számú LB végzés, KvK.III.37.237/2006/2. számú LB végzés, KvK.III.37.107/2008/2. számú LB végzés, a Fővárosi Bíróság 19.Kpk.45.114/2006/3. számú végzése, a Fővárosi Bíróság 10.Kpk.45.058/2009/4. számú végzése)</w:t>
      </w:r>
    </w:p>
    <w:p w:rsidR="003832B5" w:rsidRDefault="003832B5" w:rsidP="003832B5">
      <w:pPr>
        <w:pStyle w:val="NormlWeb"/>
        <w:spacing w:before="0" w:beforeAutospacing="0" w:after="540" w:afterAutospacing="0"/>
        <w:ind w:left="720" w:hanging="360"/>
        <w:jc w:val="both"/>
      </w:pPr>
      <w:r>
        <w:rPr>
          <w:rFonts w:ascii="Segoe UI Symbol" w:hAnsi="Segoe UI Symbol" w:cs="Segoe UI Symbol"/>
          <w:color w:val="4A4A4A"/>
          <w:sz w:val="23"/>
          <w:szCs w:val="23"/>
        </w:rPr>
        <w:t>❏</w:t>
      </w:r>
      <w:r>
        <w:rPr>
          <w:color w:val="4A4A4A"/>
          <w:sz w:val="14"/>
          <w:szCs w:val="14"/>
        </w:rPr>
        <w:t xml:space="preserve">      </w:t>
      </w:r>
      <w:r>
        <w:rPr>
          <w:color w:val="000000"/>
          <w:sz w:val="23"/>
          <w:szCs w:val="23"/>
        </w:rPr>
        <w:t xml:space="preserve">A </w:t>
      </w:r>
      <w:proofErr w:type="spellStart"/>
      <w:r>
        <w:rPr>
          <w:color w:val="000000"/>
          <w:sz w:val="23"/>
          <w:szCs w:val="23"/>
        </w:rPr>
        <w:t>bepanaszolt</w:t>
      </w:r>
      <w:proofErr w:type="spellEnd"/>
      <w:r>
        <w:rPr>
          <w:color w:val="000000"/>
          <w:sz w:val="23"/>
          <w:szCs w:val="23"/>
        </w:rPr>
        <w:t xml:space="preserve"> valós tények elferdítésével próbálta megtéveszteni a szavazókat. </w:t>
      </w:r>
      <w:r>
        <w:rPr>
          <w:color w:val="000000"/>
          <w:shd w:val="clear" w:color="auto" w:fill="FFFF00"/>
        </w:rPr>
        <w:t xml:space="preserve">Kérjük, itt fejtse ki, mi történt! Mindenképpen jelölje meg a kifogásolt tevékenység pontos helyét és idejét, és azt, ahol és amikor értesült róla! </w:t>
      </w:r>
      <w:r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</w:t>
      </w:r>
      <w:proofErr w:type="spellStart"/>
      <w:r>
        <w:rPr>
          <w:color w:val="000000"/>
          <w:sz w:val="23"/>
          <w:szCs w:val="23"/>
        </w:rPr>
        <w:t>Ve</w:t>
      </w:r>
      <w:proofErr w:type="spellEnd"/>
      <w:r>
        <w:rPr>
          <w:color w:val="000000"/>
          <w:sz w:val="23"/>
          <w:szCs w:val="23"/>
        </w:rPr>
        <w:t>.) 2. § e) pontját, mivel megakadályozza az e pontban foglalt választási eljárási alapelv érvényre jutását. (BH 2006. 230., KvK.III.37.211/2006/3. számú LB végzés, KvK.III.37.237/2006/2. számú LB végzés, KvK.III.37.107/2008/2. számú LB végzés, a Fővárosi Bíróság 19.Kpk.45.114/2006/3. számú végzése, a Fővárosi Bíróság 10.Kpk.45.058/2009/4. számú végzése)</w:t>
      </w:r>
    </w:p>
    <w:p w:rsidR="003832B5" w:rsidRDefault="003832B5" w:rsidP="003832B5">
      <w:pPr>
        <w:pStyle w:val="NormlWeb"/>
        <w:spacing w:before="0" w:beforeAutospacing="0" w:after="540" w:afterAutospacing="0"/>
        <w:ind w:left="720" w:hanging="360"/>
        <w:jc w:val="both"/>
      </w:pPr>
      <w:r>
        <w:rPr>
          <w:rFonts w:ascii="Segoe UI Symbol" w:hAnsi="Segoe UI Symbol" w:cs="Segoe UI Symbol"/>
          <w:color w:val="4A4A4A"/>
          <w:sz w:val="23"/>
          <w:szCs w:val="23"/>
        </w:rPr>
        <w:t>❏</w:t>
      </w:r>
      <w:r>
        <w:rPr>
          <w:color w:val="4A4A4A"/>
          <w:sz w:val="14"/>
          <w:szCs w:val="14"/>
        </w:rPr>
        <w:t xml:space="preserve">      </w:t>
      </w:r>
      <w:r>
        <w:rPr>
          <w:color w:val="000000"/>
          <w:sz w:val="23"/>
          <w:szCs w:val="23"/>
        </w:rPr>
        <w:t xml:space="preserve">A </w:t>
      </w:r>
      <w:proofErr w:type="spellStart"/>
      <w:r>
        <w:rPr>
          <w:color w:val="000000"/>
          <w:sz w:val="23"/>
          <w:szCs w:val="23"/>
        </w:rPr>
        <w:t>bepanaszolt</w:t>
      </w:r>
      <w:proofErr w:type="spellEnd"/>
      <w:r>
        <w:rPr>
          <w:color w:val="000000"/>
          <w:sz w:val="23"/>
          <w:szCs w:val="23"/>
        </w:rPr>
        <w:t xml:space="preserve"> ajándékot adott vagy ígért, a szavazat, szavazás ellenszolgáltatásaként.                                                                                </w:t>
      </w:r>
    </w:p>
    <w:p w:rsidR="003832B5" w:rsidRDefault="003832B5" w:rsidP="003832B5">
      <w:pPr>
        <w:pStyle w:val="NormlWeb"/>
        <w:spacing w:before="0" w:beforeAutospacing="0" w:after="540" w:afterAutospacing="0"/>
        <w:ind w:left="720" w:hanging="360"/>
        <w:jc w:val="both"/>
      </w:pPr>
      <w:r>
        <w:rPr>
          <w:color w:val="000000"/>
          <w:shd w:val="clear" w:color="auto" w:fill="FFFF00"/>
        </w:rPr>
        <w:t xml:space="preserve">Kérjük, itt fejtse ki, mi történt! Mindenképpen jelölje meg a kifogásolt tevékenység pontos helyét és idejét, és azt, ahol és amikor értesült róla! </w:t>
      </w:r>
      <w:r>
        <w:rPr>
          <w:color w:val="000000"/>
          <w:sz w:val="23"/>
          <w:szCs w:val="23"/>
        </w:rPr>
        <w:t xml:space="preserve"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</w:t>
      </w:r>
      <w:proofErr w:type="spellStart"/>
      <w:r>
        <w:rPr>
          <w:color w:val="000000"/>
          <w:sz w:val="23"/>
          <w:szCs w:val="23"/>
        </w:rPr>
        <w:t>Ve</w:t>
      </w:r>
      <w:proofErr w:type="spellEnd"/>
      <w:r>
        <w:rPr>
          <w:color w:val="000000"/>
          <w:sz w:val="23"/>
          <w:szCs w:val="23"/>
        </w:rPr>
        <w:t xml:space="preserve">.) 2. § a-f) pontjait, mivel megakadályozza az ezen pontokban foglalt </w:t>
      </w:r>
      <w:r>
        <w:rPr>
          <w:color w:val="000000"/>
          <w:sz w:val="23"/>
          <w:szCs w:val="23"/>
        </w:rPr>
        <w:lastRenderedPageBreak/>
        <w:t xml:space="preserve">választási eljárási alapelvek érvényre jutását. Továbbá, ezen tevékenység sérti a </w:t>
      </w:r>
      <w:proofErr w:type="spellStart"/>
      <w:r>
        <w:rPr>
          <w:color w:val="000000"/>
          <w:sz w:val="23"/>
          <w:szCs w:val="23"/>
        </w:rPr>
        <w:t>Ve</w:t>
      </w:r>
      <w:proofErr w:type="spellEnd"/>
      <w:r>
        <w:rPr>
          <w:color w:val="000000"/>
          <w:sz w:val="23"/>
          <w:szCs w:val="23"/>
        </w:rPr>
        <w:t>. 123. § (3) bekezdésében foglaltakat is.</w:t>
      </w:r>
    </w:p>
    <w:p w:rsidR="003832B5" w:rsidRDefault="003832B5" w:rsidP="003832B5">
      <w:pPr>
        <w:pStyle w:val="NormlWeb"/>
        <w:spacing w:before="0" w:beforeAutospacing="0" w:after="540" w:afterAutospacing="0"/>
        <w:ind w:left="720" w:hanging="360"/>
        <w:jc w:val="both"/>
      </w:pPr>
      <w:r>
        <w:rPr>
          <w:rFonts w:ascii="Segoe UI Symbol" w:hAnsi="Segoe UI Symbol" w:cs="Segoe UI Symbol"/>
          <w:color w:val="4A4A4A"/>
          <w:sz w:val="23"/>
          <w:szCs w:val="23"/>
        </w:rPr>
        <w:t>❏</w:t>
      </w:r>
      <w:r>
        <w:rPr>
          <w:color w:val="4A4A4A"/>
          <w:sz w:val="14"/>
          <w:szCs w:val="14"/>
        </w:rPr>
        <w:t xml:space="preserve">      </w:t>
      </w:r>
      <w:r>
        <w:rPr>
          <w:color w:val="000000"/>
          <w:sz w:val="23"/>
          <w:szCs w:val="23"/>
        </w:rPr>
        <w:t xml:space="preserve">A </w:t>
      </w:r>
      <w:proofErr w:type="spellStart"/>
      <w:r>
        <w:rPr>
          <w:color w:val="000000"/>
          <w:sz w:val="23"/>
          <w:szCs w:val="23"/>
        </w:rPr>
        <w:t>bepanaszolt</w:t>
      </w:r>
      <w:proofErr w:type="spellEnd"/>
      <w:r>
        <w:rPr>
          <w:color w:val="000000"/>
          <w:sz w:val="23"/>
          <w:szCs w:val="23"/>
        </w:rPr>
        <w:t xml:space="preserve"> a Kormány tagjaként kampányolt a jelölteknek, pártoknak.</w:t>
      </w:r>
    </w:p>
    <w:p w:rsidR="003832B5" w:rsidRDefault="003832B5" w:rsidP="003832B5">
      <w:pPr>
        <w:pStyle w:val="NormlWeb"/>
        <w:spacing w:before="0" w:beforeAutospacing="0" w:after="540" w:afterAutospacing="0"/>
        <w:ind w:left="720" w:hanging="360"/>
        <w:jc w:val="both"/>
      </w:pPr>
      <w:r>
        <w:rPr>
          <w:color w:val="000000"/>
          <w:shd w:val="clear" w:color="auto" w:fill="FFFF00"/>
        </w:rPr>
        <w:t xml:space="preserve">Kérjük, itt fejtse ki, mi történt! Mindenképpen jelölje meg a kifogásolt tevékenység pontos helyét és idejét, és azt, ahol és amikor értesült róla! </w:t>
      </w:r>
      <w:r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</w:t>
      </w:r>
      <w:proofErr w:type="spellStart"/>
      <w:r>
        <w:rPr>
          <w:color w:val="000000"/>
          <w:sz w:val="23"/>
          <w:szCs w:val="23"/>
        </w:rPr>
        <w:t>Ve</w:t>
      </w:r>
      <w:proofErr w:type="spellEnd"/>
      <w:r>
        <w:rPr>
          <w:color w:val="000000"/>
          <w:sz w:val="23"/>
          <w:szCs w:val="23"/>
        </w:rPr>
        <w:t>.) 2. § e) pontját, mivel megakadályozza az e pontban foglalt választási eljárási alapelv érvényre jutását.(Pest Megyei Bíróság 2.Kpk.26.992/2002/2. számú végzése, Szabolcs-Szatmár-Bereg Megyei Bíróság 2. KvK.20.711/2006/2.számú végzése, Szabolcs-Szatmár-Bereg Megyei Bíróság Pk.20.724/2002/2.számú végzése)</w:t>
      </w:r>
    </w:p>
    <w:p w:rsidR="003832B5" w:rsidRDefault="003832B5" w:rsidP="003832B5">
      <w:pPr>
        <w:pStyle w:val="NormlWeb"/>
        <w:spacing w:before="0" w:beforeAutospacing="0" w:after="540" w:afterAutospacing="0"/>
        <w:ind w:left="720" w:hanging="360"/>
        <w:jc w:val="both"/>
      </w:pPr>
      <w:r>
        <w:rPr>
          <w:rFonts w:ascii="Segoe UI Symbol" w:hAnsi="Segoe UI Symbol" w:cs="Segoe UI Symbol"/>
          <w:color w:val="4A4A4A"/>
          <w:sz w:val="23"/>
          <w:szCs w:val="23"/>
        </w:rPr>
        <w:t>❏</w:t>
      </w:r>
      <w:r>
        <w:rPr>
          <w:color w:val="4A4A4A"/>
          <w:sz w:val="14"/>
          <w:szCs w:val="14"/>
        </w:rPr>
        <w:t xml:space="preserve">      </w:t>
      </w:r>
      <w:r>
        <w:rPr>
          <w:color w:val="000000"/>
          <w:sz w:val="23"/>
          <w:szCs w:val="23"/>
        </w:rPr>
        <w:t xml:space="preserve">A </w:t>
      </w:r>
      <w:proofErr w:type="spellStart"/>
      <w:r>
        <w:rPr>
          <w:color w:val="000000"/>
          <w:sz w:val="23"/>
          <w:szCs w:val="23"/>
        </w:rPr>
        <w:t>bepanaszolt</w:t>
      </w:r>
      <w:proofErr w:type="spellEnd"/>
      <w:r>
        <w:rPr>
          <w:color w:val="000000"/>
          <w:sz w:val="23"/>
          <w:szCs w:val="23"/>
        </w:rPr>
        <w:t xml:space="preserve"> az állami vagy önkormányzati infrastruktúrát, közhivatali erőforrásokat – pl. irodát, nyomtatót, munkaidőt, más célra való állami nyilvántartásokat – használta fel a kampányolásra.</w:t>
      </w:r>
    </w:p>
    <w:p w:rsidR="003832B5" w:rsidRDefault="003832B5" w:rsidP="003832B5">
      <w:pPr>
        <w:pStyle w:val="NormlWeb"/>
        <w:spacing w:before="0" w:beforeAutospacing="0" w:after="540" w:afterAutospacing="0"/>
        <w:ind w:left="720" w:hanging="360"/>
        <w:jc w:val="both"/>
      </w:pPr>
      <w:r>
        <w:rPr>
          <w:color w:val="000000"/>
          <w:shd w:val="clear" w:color="auto" w:fill="FFFF00"/>
        </w:rPr>
        <w:t xml:space="preserve">Kérjük, itt fejtse ki, mi történt! Mindenképpen jelölje meg a kifogásolt tevékenység pontos helyét és idejét, és azt, ahol és amikor értesült róla! </w:t>
      </w:r>
      <w:r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</w:t>
      </w:r>
      <w:proofErr w:type="spellStart"/>
      <w:r>
        <w:rPr>
          <w:color w:val="000000"/>
          <w:sz w:val="23"/>
          <w:szCs w:val="23"/>
        </w:rPr>
        <w:t>Ve</w:t>
      </w:r>
      <w:proofErr w:type="spellEnd"/>
      <w:r>
        <w:rPr>
          <w:color w:val="000000"/>
          <w:sz w:val="23"/>
          <w:szCs w:val="23"/>
        </w:rPr>
        <w:t>.) 2. § e) pontját, mivel megakadályozza az e pontban foglalt választási eljárási alapelv érvényre jutását.(Pest Megyei Bíróság 2.Kpk.26.992/2002/2. számú végzése, Szabolcs-Szatmár-Bereg Megyei Bíróság 2. KvK.20.711/2006/2.számú végzése, Szabolcs-Szatmár-Bereg Megyei Bíróság Pk.20.724/2002/2.számú végzése)</w:t>
      </w:r>
    </w:p>
    <w:p w:rsidR="00EE1BFB" w:rsidRDefault="00EE1BFB">
      <w:bookmarkStart w:id="0" w:name="_GoBack"/>
      <w:bookmarkEnd w:id="0"/>
    </w:p>
    <w:sectPr w:rsidR="00EE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B5"/>
    <w:rsid w:val="001E6649"/>
    <w:rsid w:val="003832B5"/>
    <w:rsid w:val="00E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6C391-CD48-40CB-A5C2-7D9A2540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8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83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lasztas.hu/elerhetoseg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Tasnádi</dc:creator>
  <cp:keywords/>
  <dc:description/>
  <cp:lastModifiedBy>Kata Tasnádi</cp:lastModifiedBy>
  <cp:revision>1</cp:revision>
  <dcterms:created xsi:type="dcterms:W3CDTF">2019-09-16T12:19:00Z</dcterms:created>
  <dcterms:modified xsi:type="dcterms:W3CDTF">2019-09-16T12:19:00Z</dcterms:modified>
</cp:coreProperties>
</file>